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3D" w:rsidRDefault="00F40D3D" w:rsidP="00F40D3D">
      <w:pPr>
        <w:shd w:val="clear" w:color="auto" w:fill="FFFFFF"/>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ОМСКИЙ  МУНИЦИПАЛЬНЫЙ  РАЙОН ОМСКОЙ  ОБЛАСТИ</w:t>
      </w:r>
    </w:p>
    <w:p w:rsidR="00F40D3D" w:rsidRDefault="00F40D3D" w:rsidP="00F40D3D">
      <w:pPr>
        <w:shd w:val="clear" w:color="auto" w:fill="FFFFFF"/>
        <w:spacing w:after="0"/>
        <w:jc w:val="center"/>
        <w:rPr>
          <w:rFonts w:ascii="Times New Roman" w:hAnsi="Times New Roman" w:cs="Times New Roman"/>
          <w:b/>
          <w:color w:val="000000"/>
          <w:sz w:val="40"/>
          <w:szCs w:val="40"/>
        </w:rPr>
      </w:pPr>
      <w:r>
        <w:rPr>
          <w:rFonts w:ascii="Times New Roman" w:hAnsi="Times New Roman" w:cs="Times New Roman"/>
          <w:b/>
          <w:color w:val="000000"/>
          <w:sz w:val="40"/>
          <w:szCs w:val="40"/>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F40D3D" w:rsidTr="00AA6AF2">
        <w:trPr>
          <w:trHeight w:val="237"/>
        </w:trPr>
        <w:tc>
          <w:tcPr>
            <w:tcW w:w="9354" w:type="dxa"/>
            <w:tcBorders>
              <w:top w:val="thinThickSmallGap" w:sz="24" w:space="0" w:color="auto"/>
              <w:left w:val="nil"/>
              <w:bottom w:val="nil"/>
              <w:right w:val="nil"/>
            </w:tcBorders>
          </w:tcPr>
          <w:p w:rsidR="00F40D3D" w:rsidRDefault="00F40D3D" w:rsidP="00F40D3D">
            <w:pPr>
              <w:suppressAutoHyphens/>
              <w:spacing w:after="0"/>
              <w:rPr>
                <w:rFonts w:ascii="Times New Roman" w:hAnsi="Times New Roman" w:cs="Times New Roman"/>
                <w:b/>
                <w:color w:val="000000"/>
                <w:spacing w:val="38"/>
                <w:kern w:val="3"/>
                <w:sz w:val="28"/>
                <w:szCs w:val="28"/>
                <w:lang w:eastAsia="zh-CN" w:bidi="hi-IN"/>
              </w:rPr>
            </w:pPr>
          </w:p>
        </w:tc>
      </w:tr>
    </w:tbl>
    <w:p w:rsidR="00F40D3D" w:rsidRDefault="00F40D3D" w:rsidP="00F40D3D">
      <w:pPr>
        <w:shd w:val="clear" w:color="auto" w:fill="FFFFFF"/>
        <w:spacing w:after="0"/>
        <w:jc w:val="center"/>
        <w:rPr>
          <w:rFonts w:ascii="Times New Roman" w:hAnsi="Times New Roman" w:cs="Times New Roman"/>
          <w:b/>
          <w:color w:val="000000"/>
          <w:spacing w:val="38"/>
          <w:kern w:val="3"/>
          <w:sz w:val="32"/>
          <w:szCs w:val="32"/>
          <w:lang w:eastAsia="zh-CN" w:bidi="hi-IN"/>
        </w:rPr>
      </w:pPr>
      <w:r>
        <w:rPr>
          <w:rFonts w:ascii="Times New Roman" w:hAnsi="Times New Roman" w:cs="Times New Roman"/>
          <w:b/>
          <w:color w:val="000000"/>
          <w:spacing w:val="38"/>
          <w:sz w:val="32"/>
          <w:szCs w:val="32"/>
        </w:rPr>
        <w:t>ПОСТАНОВЛЕНИЕ</w:t>
      </w:r>
    </w:p>
    <w:p w:rsidR="00F40D3D" w:rsidRDefault="00F40D3D" w:rsidP="00F40D3D">
      <w:pPr>
        <w:shd w:val="clear" w:color="auto" w:fill="FFFFFF"/>
        <w:spacing w:after="0"/>
        <w:rPr>
          <w:rFonts w:ascii="Times New Roman" w:hAnsi="Times New Roman" w:cs="Times New Roman"/>
          <w:color w:val="000000"/>
          <w:sz w:val="28"/>
          <w:szCs w:val="28"/>
        </w:rPr>
      </w:pPr>
    </w:p>
    <w:p w:rsidR="00F40D3D" w:rsidRPr="00072357" w:rsidRDefault="007A5CFD" w:rsidP="00072357">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Pr="007A5CFD">
        <w:rPr>
          <w:rFonts w:ascii="Times New Roman" w:hAnsi="Times New Roman" w:cs="Times New Roman"/>
          <w:color w:val="000000"/>
          <w:sz w:val="28"/>
          <w:szCs w:val="28"/>
          <w:u w:val="single"/>
        </w:rPr>
        <w:t>18.10.2019</w:t>
      </w:r>
      <w:r>
        <w:rPr>
          <w:rFonts w:ascii="Times New Roman" w:hAnsi="Times New Roman" w:cs="Times New Roman"/>
          <w:color w:val="000000"/>
          <w:sz w:val="28"/>
          <w:szCs w:val="28"/>
        </w:rPr>
        <w:t xml:space="preserve"> </w:t>
      </w:r>
      <w:r w:rsidR="00F40D3D">
        <w:rPr>
          <w:rFonts w:ascii="Times New Roman" w:hAnsi="Times New Roman" w:cs="Times New Roman"/>
          <w:color w:val="000000"/>
          <w:sz w:val="28"/>
          <w:szCs w:val="28"/>
        </w:rPr>
        <w:t>№</w:t>
      </w:r>
      <w:r w:rsidR="00F40D3D">
        <w:rPr>
          <w:rFonts w:ascii="Times New Roman" w:hAnsi="Times New Roman" w:cs="Times New Roman"/>
          <w:color w:val="000000"/>
          <w:sz w:val="28"/>
          <w:szCs w:val="28"/>
          <w:u w:val="single"/>
        </w:rPr>
        <w:t xml:space="preserve"> </w:t>
      </w:r>
      <w:r w:rsidRPr="007A5CFD">
        <w:rPr>
          <w:rFonts w:ascii="Times New Roman" w:hAnsi="Times New Roman" w:cs="Times New Roman"/>
          <w:color w:val="000000"/>
          <w:sz w:val="28"/>
          <w:szCs w:val="28"/>
          <w:u w:val="single"/>
        </w:rPr>
        <w:t>86</w:t>
      </w:r>
    </w:p>
    <w:p w:rsidR="00072357" w:rsidRDefault="007F27B2" w:rsidP="007F27B2">
      <w:pPr>
        <w:pStyle w:val="a3"/>
        <w:shd w:val="clear" w:color="auto" w:fill="FFFFFF"/>
        <w:spacing w:before="0" w:beforeAutospacing="0" w:after="150" w:afterAutospacing="0"/>
        <w:jc w:val="both"/>
        <w:rPr>
          <w:color w:val="000000"/>
          <w:sz w:val="28"/>
          <w:szCs w:val="28"/>
        </w:rPr>
      </w:pPr>
      <w:r w:rsidRPr="00072357">
        <w:rPr>
          <w:color w:val="000000"/>
          <w:sz w:val="28"/>
          <w:szCs w:val="28"/>
        </w:rPr>
        <w:t>Об утверждении Порядка санкционирования расходов муниципальных учреждений, источником финансового обеспечения которых являются субсидии, полученные в соответствии с абзацем вторым пункта 1 статьи 78.1 и пунктом 5 статьи 79 Бюджетного кодекса Российской Федерации</w:t>
      </w:r>
      <w:r w:rsidRPr="00072357">
        <w:rPr>
          <w:color w:val="000000"/>
          <w:sz w:val="28"/>
          <w:szCs w:val="28"/>
        </w:rPr>
        <w:br/>
      </w:r>
    </w:p>
    <w:p w:rsidR="00072357" w:rsidRDefault="007F27B2" w:rsidP="007F27B2">
      <w:pPr>
        <w:pStyle w:val="a3"/>
        <w:shd w:val="clear" w:color="auto" w:fill="FFFFFF"/>
        <w:spacing w:before="0" w:beforeAutospacing="0" w:after="150" w:afterAutospacing="0"/>
        <w:jc w:val="both"/>
        <w:rPr>
          <w:color w:val="000000"/>
          <w:sz w:val="28"/>
          <w:szCs w:val="28"/>
        </w:rPr>
      </w:pPr>
      <w:r w:rsidRPr="00072357">
        <w:rPr>
          <w:color w:val="000000"/>
          <w:sz w:val="28"/>
          <w:szCs w:val="28"/>
        </w:rPr>
        <w:br/>
      </w:r>
      <w:proofErr w:type="gramStart"/>
      <w:r w:rsidRPr="00072357">
        <w:rPr>
          <w:color w:val="000000"/>
          <w:sz w:val="28"/>
          <w:szCs w:val="28"/>
        </w:rPr>
        <w:t>В соответствии с абзацем вторым пункта 1 статьи 78.1 и пунктом 1 статьи 78.2 Бюджетного кодекса Российской Федерации, частями 3.6 и 3.7 статьи 2 Федерального закона от 3 ноября 2006 года № 174-ФЗ «Об автономных учреждениях», и частью 16 статьи 30 Федерального закона от 8 мая 2010 года № 83-ФЗ «О внесении изменений в отдельные законодательные акты Российской Федерации в связи с</w:t>
      </w:r>
      <w:proofErr w:type="gramEnd"/>
      <w:r w:rsidRPr="00072357">
        <w:rPr>
          <w:color w:val="000000"/>
          <w:sz w:val="28"/>
          <w:szCs w:val="28"/>
        </w:rPr>
        <w:t xml:space="preserve"> совершенствованием правового положения </w:t>
      </w:r>
      <w:proofErr w:type="gramStart"/>
      <w:r w:rsidRPr="00072357">
        <w:rPr>
          <w:color w:val="000000"/>
          <w:sz w:val="28"/>
          <w:szCs w:val="28"/>
        </w:rPr>
        <w:t>государственных</w:t>
      </w:r>
      <w:proofErr w:type="gramEnd"/>
      <w:r w:rsidRPr="00072357">
        <w:rPr>
          <w:color w:val="000000"/>
          <w:sz w:val="28"/>
          <w:szCs w:val="28"/>
        </w:rPr>
        <w:t xml:space="preserve"> (муниципальных) учреждений»</w:t>
      </w:r>
    </w:p>
    <w:p w:rsidR="00072357" w:rsidRDefault="007F27B2" w:rsidP="007F27B2">
      <w:pPr>
        <w:pStyle w:val="a3"/>
        <w:shd w:val="clear" w:color="auto" w:fill="FFFFFF"/>
        <w:spacing w:before="0" w:beforeAutospacing="0" w:after="150" w:afterAutospacing="0"/>
        <w:jc w:val="both"/>
        <w:rPr>
          <w:color w:val="000000"/>
          <w:sz w:val="28"/>
          <w:szCs w:val="28"/>
        </w:rPr>
      </w:pPr>
      <w:r w:rsidRPr="00072357">
        <w:rPr>
          <w:color w:val="000000"/>
          <w:sz w:val="28"/>
          <w:szCs w:val="28"/>
        </w:rPr>
        <w:br/>
        <w:t>ПОСТАНОВЛЯЮ:</w:t>
      </w:r>
    </w:p>
    <w:p w:rsidR="00072357" w:rsidRPr="00FE0ACD" w:rsidRDefault="007F27B2" w:rsidP="00072357">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072357">
        <w:rPr>
          <w:rFonts w:ascii="Times New Roman" w:hAnsi="Times New Roman" w:cs="Times New Roman"/>
          <w:color w:val="000000"/>
          <w:sz w:val="28"/>
          <w:szCs w:val="28"/>
        </w:rPr>
        <w:br/>
        <w:t>1. Утвердить прилагаемый Порядок санкционирования расходов муниципальных учреждений, источником финансового обеспечения которых являются субсидии, полученные в соответствии с абзацем вторым пункта 1 статьи 78.1 и пунктом 5 статьи 79 Бюджетного кодекса Российской Федерации.</w:t>
      </w:r>
      <w:r w:rsidRPr="00072357">
        <w:rPr>
          <w:rFonts w:ascii="Times New Roman" w:hAnsi="Times New Roman" w:cs="Times New Roman"/>
          <w:color w:val="000000"/>
          <w:sz w:val="28"/>
          <w:szCs w:val="28"/>
        </w:rPr>
        <w:br/>
      </w:r>
      <w:r w:rsidR="00072357" w:rsidRPr="00FE0ACD">
        <w:rPr>
          <w:rFonts w:ascii="Times New Roman" w:eastAsia="Times New Roman" w:hAnsi="Times New Roman" w:cs="Times New Roman"/>
          <w:color w:val="2D2D2D"/>
          <w:spacing w:val="2"/>
          <w:sz w:val="28"/>
          <w:szCs w:val="28"/>
          <w:lang w:eastAsia="ru-RU"/>
        </w:rPr>
        <w:t xml:space="preserve">2. Опубликовать настоящее постановление и </w:t>
      </w:r>
      <w:r w:rsidR="00072357" w:rsidRPr="00FE0ACD">
        <w:rPr>
          <w:rFonts w:ascii="Times New Roman" w:hAnsi="Times New Roman" w:cs="Times New Roman"/>
          <w:sz w:val="28"/>
          <w:szCs w:val="28"/>
        </w:rPr>
        <w:t>разместить на официальном сайте Калининского сельского поселения в сети «Интернет».</w:t>
      </w:r>
      <w:r w:rsidR="00072357" w:rsidRPr="00FE0ACD">
        <w:rPr>
          <w:rFonts w:ascii="Times New Roman" w:eastAsia="Times New Roman" w:hAnsi="Times New Roman" w:cs="Times New Roman"/>
          <w:color w:val="2D2D2D"/>
          <w:spacing w:val="2"/>
          <w:sz w:val="28"/>
          <w:szCs w:val="28"/>
          <w:lang w:eastAsia="ru-RU"/>
        </w:rPr>
        <w:br/>
        <w:t xml:space="preserve">3. </w:t>
      </w:r>
      <w:proofErr w:type="gramStart"/>
      <w:r w:rsidR="00072357" w:rsidRPr="00FE0ACD">
        <w:rPr>
          <w:rFonts w:ascii="Times New Roman" w:eastAsia="Times New Roman" w:hAnsi="Times New Roman" w:cs="Times New Roman"/>
          <w:color w:val="2D2D2D"/>
          <w:spacing w:val="2"/>
          <w:sz w:val="28"/>
          <w:szCs w:val="28"/>
          <w:lang w:eastAsia="ru-RU"/>
        </w:rPr>
        <w:t>Контроль за</w:t>
      </w:r>
      <w:proofErr w:type="gramEnd"/>
      <w:r w:rsidR="00072357" w:rsidRPr="00FE0ACD">
        <w:rPr>
          <w:rFonts w:ascii="Times New Roman" w:eastAsia="Times New Roman" w:hAnsi="Times New Roman" w:cs="Times New Roman"/>
          <w:color w:val="2D2D2D"/>
          <w:spacing w:val="2"/>
          <w:sz w:val="28"/>
          <w:szCs w:val="28"/>
          <w:lang w:eastAsia="ru-RU"/>
        </w:rPr>
        <w:t xml:space="preserve"> выполнением настоящего постановления оставляю за собой.</w:t>
      </w:r>
    </w:p>
    <w:p w:rsidR="00072357" w:rsidRDefault="00072357" w:rsidP="007F27B2">
      <w:pPr>
        <w:pStyle w:val="a3"/>
        <w:shd w:val="clear" w:color="auto" w:fill="FFFFFF"/>
        <w:spacing w:before="0" w:beforeAutospacing="0" w:after="150" w:afterAutospacing="0"/>
        <w:jc w:val="both"/>
        <w:rPr>
          <w:color w:val="000000"/>
          <w:sz w:val="28"/>
          <w:szCs w:val="28"/>
        </w:rPr>
      </w:pPr>
    </w:p>
    <w:p w:rsidR="00072357" w:rsidRDefault="00072357" w:rsidP="007F27B2">
      <w:pPr>
        <w:pStyle w:val="a3"/>
        <w:shd w:val="clear" w:color="auto" w:fill="FFFFFF"/>
        <w:spacing w:before="0" w:beforeAutospacing="0" w:after="150" w:afterAutospacing="0"/>
        <w:jc w:val="both"/>
        <w:rPr>
          <w:rFonts w:ascii="Arial" w:hAnsi="Arial" w:cs="Arial"/>
          <w:color w:val="000000"/>
          <w:sz w:val="21"/>
          <w:szCs w:val="21"/>
        </w:rPr>
      </w:pPr>
    </w:p>
    <w:p w:rsidR="00072357" w:rsidRPr="00072357" w:rsidRDefault="00072357" w:rsidP="00072357">
      <w:pPr>
        <w:pStyle w:val="a3"/>
        <w:shd w:val="clear" w:color="auto" w:fill="FFFFFF"/>
        <w:spacing w:before="0" w:beforeAutospacing="0" w:after="150" w:afterAutospacing="0"/>
        <w:rPr>
          <w:color w:val="000000"/>
          <w:sz w:val="28"/>
          <w:szCs w:val="28"/>
        </w:rPr>
      </w:pPr>
      <w:r w:rsidRPr="00072357">
        <w:rPr>
          <w:color w:val="000000"/>
          <w:sz w:val="28"/>
          <w:szCs w:val="28"/>
        </w:rPr>
        <w:t xml:space="preserve">Глава сельского поселения                                </w:t>
      </w:r>
      <w:r>
        <w:rPr>
          <w:color w:val="000000"/>
          <w:sz w:val="28"/>
          <w:szCs w:val="28"/>
        </w:rPr>
        <w:t xml:space="preserve">               </w:t>
      </w:r>
      <w:r w:rsidRPr="00072357">
        <w:rPr>
          <w:color w:val="000000"/>
          <w:sz w:val="28"/>
          <w:szCs w:val="28"/>
        </w:rPr>
        <w:t xml:space="preserve">                          В.А. </w:t>
      </w:r>
      <w:proofErr w:type="spellStart"/>
      <w:r w:rsidRPr="00072357">
        <w:rPr>
          <w:color w:val="000000"/>
          <w:sz w:val="28"/>
          <w:szCs w:val="28"/>
        </w:rPr>
        <w:t>Бурдыга</w:t>
      </w:r>
      <w:proofErr w:type="spellEnd"/>
    </w:p>
    <w:p w:rsidR="00072357" w:rsidRDefault="00072357" w:rsidP="007F27B2">
      <w:pPr>
        <w:pStyle w:val="a3"/>
        <w:shd w:val="clear" w:color="auto" w:fill="FFFFFF"/>
        <w:spacing w:before="0" w:beforeAutospacing="0" w:after="150" w:afterAutospacing="0"/>
        <w:jc w:val="both"/>
        <w:rPr>
          <w:rFonts w:ascii="Arial" w:hAnsi="Arial" w:cs="Arial"/>
          <w:color w:val="000000"/>
          <w:sz w:val="21"/>
          <w:szCs w:val="21"/>
        </w:rPr>
      </w:pPr>
    </w:p>
    <w:p w:rsidR="00072357" w:rsidRDefault="00072357" w:rsidP="007F27B2">
      <w:pPr>
        <w:pStyle w:val="a3"/>
        <w:shd w:val="clear" w:color="auto" w:fill="FFFFFF"/>
        <w:spacing w:before="0" w:beforeAutospacing="0" w:after="150" w:afterAutospacing="0"/>
        <w:jc w:val="both"/>
        <w:rPr>
          <w:rFonts w:ascii="Arial" w:hAnsi="Arial" w:cs="Arial"/>
          <w:color w:val="000000"/>
          <w:sz w:val="21"/>
          <w:szCs w:val="21"/>
        </w:rPr>
      </w:pPr>
    </w:p>
    <w:p w:rsidR="00072357" w:rsidRDefault="00072357" w:rsidP="007F27B2">
      <w:pPr>
        <w:pStyle w:val="a3"/>
        <w:shd w:val="clear" w:color="auto" w:fill="FFFFFF"/>
        <w:spacing w:before="0" w:beforeAutospacing="0" w:after="150" w:afterAutospacing="0"/>
        <w:jc w:val="both"/>
        <w:rPr>
          <w:rFonts w:ascii="Arial" w:hAnsi="Arial" w:cs="Arial"/>
          <w:color w:val="000000"/>
          <w:sz w:val="21"/>
          <w:szCs w:val="21"/>
        </w:rPr>
      </w:pPr>
    </w:p>
    <w:p w:rsidR="00072357" w:rsidRDefault="00072357" w:rsidP="007F27B2">
      <w:pPr>
        <w:pStyle w:val="a3"/>
        <w:shd w:val="clear" w:color="auto" w:fill="FFFFFF"/>
        <w:spacing w:before="0" w:beforeAutospacing="0" w:after="150" w:afterAutospacing="0"/>
        <w:jc w:val="both"/>
        <w:rPr>
          <w:rFonts w:ascii="Arial" w:hAnsi="Arial" w:cs="Arial"/>
          <w:color w:val="000000"/>
          <w:sz w:val="21"/>
          <w:szCs w:val="21"/>
        </w:rPr>
      </w:pPr>
    </w:p>
    <w:p w:rsidR="00072357" w:rsidRDefault="00072357" w:rsidP="007F27B2">
      <w:pPr>
        <w:pStyle w:val="a3"/>
        <w:shd w:val="clear" w:color="auto" w:fill="FFFFFF"/>
        <w:spacing w:before="0" w:beforeAutospacing="0" w:after="150" w:afterAutospacing="0"/>
        <w:jc w:val="both"/>
        <w:rPr>
          <w:rFonts w:ascii="Arial" w:hAnsi="Arial" w:cs="Arial"/>
          <w:color w:val="000000"/>
          <w:sz w:val="21"/>
          <w:szCs w:val="21"/>
        </w:rPr>
      </w:pPr>
    </w:p>
    <w:p w:rsidR="00072357" w:rsidRDefault="00072357" w:rsidP="007F27B2">
      <w:pPr>
        <w:pStyle w:val="a3"/>
        <w:shd w:val="clear" w:color="auto" w:fill="FFFFFF"/>
        <w:spacing w:before="0" w:beforeAutospacing="0" w:after="150" w:afterAutospacing="0"/>
        <w:jc w:val="both"/>
        <w:rPr>
          <w:rFonts w:ascii="Arial" w:hAnsi="Arial" w:cs="Arial"/>
          <w:color w:val="000000"/>
          <w:sz w:val="21"/>
          <w:szCs w:val="21"/>
        </w:rPr>
      </w:pPr>
    </w:p>
    <w:p w:rsidR="00072357" w:rsidRDefault="00072357" w:rsidP="007F27B2">
      <w:pPr>
        <w:pStyle w:val="a3"/>
        <w:shd w:val="clear" w:color="auto" w:fill="FFFFFF"/>
        <w:spacing w:before="0" w:beforeAutospacing="0" w:after="150" w:afterAutospacing="0"/>
        <w:jc w:val="both"/>
        <w:rPr>
          <w:rFonts w:ascii="Arial" w:hAnsi="Arial" w:cs="Arial"/>
          <w:color w:val="000000"/>
          <w:sz w:val="21"/>
          <w:szCs w:val="21"/>
        </w:rPr>
      </w:pPr>
    </w:p>
    <w:p w:rsidR="007A5CFD" w:rsidRPr="007A5CFD" w:rsidRDefault="007F27B2" w:rsidP="007A5CFD">
      <w:pPr>
        <w:shd w:val="clear" w:color="auto" w:fill="FFFFFF"/>
        <w:spacing w:after="0"/>
        <w:jc w:val="right"/>
        <w:rPr>
          <w:rFonts w:ascii="Times New Roman" w:hAnsi="Times New Roman" w:cs="Times New Roman"/>
          <w:color w:val="000000"/>
          <w:sz w:val="28"/>
          <w:szCs w:val="28"/>
        </w:rPr>
      </w:pPr>
      <w:bookmarkStart w:id="0" w:name="_GoBack"/>
      <w:bookmarkEnd w:id="0"/>
      <w:proofErr w:type="gramStart"/>
      <w:r w:rsidRPr="007A5CFD">
        <w:rPr>
          <w:rFonts w:ascii="Times New Roman" w:hAnsi="Times New Roman" w:cs="Times New Roman"/>
          <w:color w:val="000000"/>
          <w:sz w:val="28"/>
          <w:szCs w:val="28"/>
        </w:rPr>
        <w:lastRenderedPageBreak/>
        <w:t>УТВЕРЖДЕН</w:t>
      </w:r>
      <w:proofErr w:type="gramEnd"/>
      <w:r w:rsidRPr="007A5CFD">
        <w:rPr>
          <w:rFonts w:ascii="Times New Roman" w:hAnsi="Times New Roman" w:cs="Times New Roman"/>
          <w:color w:val="000000"/>
          <w:sz w:val="28"/>
          <w:szCs w:val="28"/>
        </w:rPr>
        <w:br/>
        <w:t>постановлением Администрации</w:t>
      </w:r>
      <w:r w:rsidR="00A962FD" w:rsidRPr="007A5CFD">
        <w:rPr>
          <w:rFonts w:ascii="Times New Roman" w:hAnsi="Times New Roman" w:cs="Times New Roman"/>
          <w:color w:val="000000"/>
          <w:sz w:val="28"/>
          <w:szCs w:val="28"/>
        </w:rPr>
        <w:t xml:space="preserve"> Калининского</w:t>
      </w:r>
      <w:r w:rsidRPr="007A5CFD">
        <w:rPr>
          <w:rFonts w:ascii="Times New Roman" w:hAnsi="Times New Roman" w:cs="Times New Roman"/>
          <w:color w:val="000000"/>
          <w:sz w:val="28"/>
          <w:szCs w:val="28"/>
        </w:rPr>
        <w:br/>
        <w:t>сельского поселения</w:t>
      </w:r>
      <w:r w:rsidRPr="007A5CFD">
        <w:rPr>
          <w:rFonts w:ascii="Times New Roman" w:hAnsi="Times New Roman" w:cs="Times New Roman"/>
          <w:color w:val="000000"/>
          <w:sz w:val="28"/>
          <w:szCs w:val="28"/>
        </w:rPr>
        <w:br/>
      </w:r>
      <w:r w:rsidR="007A5CFD" w:rsidRPr="007A5CFD">
        <w:rPr>
          <w:rFonts w:ascii="Times New Roman" w:hAnsi="Times New Roman" w:cs="Times New Roman"/>
          <w:color w:val="000000"/>
          <w:sz w:val="28"/>
          <w:szCs w:val="28"/>
        </w:rPr>
        <w:t xml:space="preserve">от  </w:t>
      </w:r>
      <w:r w:rsidR="007A5CFD" w:rsidRPr="007A5CFD">
        <w:rPr>
          <w:rFonts w:ascii="Times New Roman" w:hAnsi="Times New Roman" w:cs="Times New Roman"/>
          <w:color w:val="000000"/>
          <w:sz w:val="28"/>
          <w:szCs w:val="28"/>
          <w:u w:val="single"/>
        </w:rPr>
        <w:t>18.10.2019</w:t>
      </w:r>
      <w:r w:rsidR="007A5CFD" w:rsidRPr="007A5CFD">
        <w:rPr>
          <w:rFonts w:ascii="Times New Roman" w:hAnsi="Times New Roman" w:cs="Times New Roman"/>
          <w:color w:val="000000"/>
          <w:sz w:val="28"/>
          <w:szCs w:val="28"/>
        </w:rPr>
        <w:t xml:space="preserve"> №</w:t>
      </w:r>
      <w:r w:rsidR="007A5CFD" w:rsidRPr="007A5CFD">
        <w:rPr>
          <w:rFonts w:ascii="Times New Roman" w:hAnsi="Times New Roman" w:cs="Times New Roman"/>
          <w:color w:val="000000"/>
          <w:sz w:val="28"/>
          <w:szCs w:val="28"/>
          <w:u w:val="single"/>
        </w:rPr>
        <w:t xml:space="preserve"> 86</w:t>
      </w:r>
    </w:p>
    <w:p w:rsidR="007F27B2" w:rsidRPr="00D04DB7" w:rsidRDefault="007F27B2" w:rsidP="007F27B2">
      <w:pPr>
        <w:pStyle w:val="a3"/>
        <w:shd w:val="clear" w:color="auto" w:fill="FFFFFF"/>
        <w:spacing w:before="0" w:beforeAutospacing="0" w:after="150" w:afterAutospacing="0"/>
        <w:jc w:val="right"/>
        <w:rPr>
          <w:color w:val="000000"/>
          <w:sz w:val="28"/>
          <w:szCs w:val="28"/>
        </w:rPr>
      </w:pPr>
    </w:p>
    <w:p w:rsidR="00A962FD" w:rsidRPr="00D04DB7" w:rsidRDefault="00A962FD" w:rsidP="007F27B2">
      <w:pPr>
        <w:pStyle w:val="a3"/>
        <w:shd w:val="clear" w:color="auto" w:fill="FFFFFF"/>
        <w:spacing w:before="0" w:beforeAutospacing="0" w:after="150" w:afterAutospacing="0"/>
        <w:jc w:val="center"/>
        <w:rPr>
          <w:color w:val="000000"/>
          <w:sz w:val="28"/>
          <w:szCs w:val="28"/>
        </w:rPr>
      </w:pPr>
    </w:p>
    <w:p w:rsidR="007F27B2" w:rsidRPr="00D04DB7" w:rsidRDefault="007F27B2" w:rsidP="007F27B2">
      <w:pPr>
        <w:pStyle w:val="a3"/>
        <w:shd w:val="clear" w:color="auto" w:fill="FFFFFF"/>
        <w:spacing w:before="0" w:beforeAutospacing="0" w:after="150" w:afterAutospacing="0"/>
        <w:jc w:val="center"/>
        <w:rPr>
          <w:color w:val="000000"/>
          <w:sz w:val="28"/>
          <w:szCs w:val="28"/>
        </w:rPr>
      </w:pPr>
      <w:r w:rsidRPr="00D04DB7">
        <w:rPr>
          <w:color w:val="000000"/>
          <w:sz w:val="28"/>
          <w:szCs w:val="28"/>
        </w:rPr>
        <w:t>ПОРЯДОК </w:t>
      </w:r>
      <w:r w:rsidRPr="00D04DB7">
        <w:rPr>
          <w:color w:val="000000"/>
          <w:sz w:val="28"/>
          <w:szCs w:val="28"/>
        </w:rPr>
        <w:br/>
        <w:t>санкционирования расходов муниципальных учреждений, источником финансового обеспечения которых являются субсидии, полученные в соответствии с абзацем вторым пункта 1 статьи 78.1 и пунктом 5 статьи 79 Бюджетного кодекса Российской Федерации</w:t>
      </w:r>
    </w:p>
    <w:p w:rsidR="007F27B2" w:rsidRPr="00D04DB7" w:rsidRDefault="007F27B2" w:rsidP="007F27B2">
      <w:pPr>
        <w:pStyle w:val="a3"/>
        <w:shd w:val="clear" w:color="auto" w:fill="FFFFFF"/>
        <w:spacing w:before="0" w:beforeAutospacing="0" w:after="150" w:afterAutospacing="0"/>
        <w:jc w:val="both"/>
        <w:rPr>
          <w:color w:val="000000"/>
          <w:sz w:val="28"/>
          <w:szCs w:val="28"/>
        </w:rPr>
      </w:pPr>
      <w:r w:rsidRPr="00D04DB7">
        <w:rPr>
          <w:color w:val="000000"/>
          <w:sz w:val="28"/>
          <w:szCs w:val="28"/>
        </w:rPr>
        <w:t xml:space="preserve">1. </w:t>
      </w:r>
      <w:proofErr w:type="gramStart"/>
      <w:r w:rsidRPr="00D04DB7">
        <w:rPr>
          <w:color w:val="000000"/>
          <w:sz w:val="28"/>
          <w:szCs w:val="28"/>
        </w:rPr>
        <w:t xml:space="preserve">Настоящий Порядок разработан в соответствии со статьей 30 Федерального закона от 8 мая 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оплаты денежных обязательств муниципальных учреждений (бюджетных, автономных) (далее - учреждений), источником финансового обеспечения которых являются предоставленные учреждениям в соответствии с решением Совета депутатов </w:t>
      </w:r>
      <w:r w:rsidR="00D04DB7" w:rsidRPr="00D04DB7">
        <w:rPr>
          <w:color w:val="000000"/>
          <w:sz w:val="28"/>
          <w:szCs w:val="28"/>
        </w:rPr>
        <w:t>Калининского</w:t>
      </w:r>
      <w:proofErr w:type="gramEnd"/>
      <w:r w:rsidR="00D04DB7" w:rsidRPr="00D04DB7">
        <w:rPr>
          <w:color w:val="000000"/>
          <w:sz w:val="28"/>
          <w:szCs w:val="28"/>
        </w:rPr>
        <w:t xml:space="preserve"> </w:t>
      </w:r>
      <w:r w:rsidRPr="00D04DB7">
        <w:rPr>
          <w:color w:val="000000"/>
          <w:sz w:val="28"/>
          <w:szCs w:val="28"/>
        </w:rPr>
        <w:t>сельского поселения о бюджете на текущий финансовый год и на плановый период бюджетные инвестиции в объекты капитального строительства муниципальной собственности и субсидии на цели, не связанные с возмещением нормативных затрат на оказание муниципальных услуг (выполнение работ) (далее - целевые субсидии).</w:t>
      </w:r>
      <w:r w:rsidRPr="00D04DB7">
        <w:rPr>
          <w:color w:val="000000"/>
          <w:sz w:val="28"/>
          <w:szCs w:val="28"/>
        </w:rPr>
        <w:b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w:t>
      </w:r>
      <w:r w:rsidR="00D04DB7">
        <w:rPr>
          <w:color w:val="000000"/>
          <w:sz w:val="28"/>
          <w:szCs w:val="28"/>
        </w:rPr>
        <w:t xml:space="preserve">Отделе </w:t>
      </w:r>
      <w:r w:rsidRPr="00D04DB7">
        <w:rPr>
          <w:color w:val="000000"/>
          <w:sz w:val="28"/>
          <w:szCs w:val="28"/>
        </w:rPr>
        <w:t>Управления Федерального Казначейства по области (далее - Отдел) в порядке, установленном Федеральным казначейством.</w:t>
      </w:r>
      <w:r w:rsidRPr="00D04DB7">
        <w:rPr>
          <w:color w:val="000000"/>
          <w:sz w:val="28"/>
          <w:szCs w:val="28"/>
        </w:rPr>
        <w:br/>
        <w:t xml:space="preserve">3. </w:t>
      </w:r>
      <w:proofErr w:type="gramStart"/>
      <w:r w:rsidRPr="00D04DB7">
        <w:rPr>
          <w:color w:val="000000"/>
          <w:sz w:val="28"/>
          <w:szCs w:val="28"/>
        </w:rPr>
        <w:t xml:space="preserve">Администрация </w:t>
      </w:r>
      <w:r w:rsidR="00D04DB7">
        <w:rPr>
          <w:color w:val="000000"/>
          <w:sz w:val="28"/>
          <w:szCs w:val="28"/>
        </w:rPr>
        <w:t xml:space="preserve">Калининского </w:t>
      </w:r>
      <w:r w:rsidRPr="00D04DB7">
        <w:rPr>
          <w:color w:val="000000"/>
          <w:sz w:val="28"/>
          <w:szCs w:val="28"/>
        </w:rPr>
        <w:t>сельского поселения, осуществляющей функции и полномочия учредителя в отношении учреждения, (далее – учредитель), ежегодно формирует Перечень целевых субсидий на ____ год (код формы по Общероссийскому классификатору управленческой документации 0501015) (далее – Перечень целевых субсидий), по рекомендуемому образцу (приложение к настоящему Порядку), в котором отражаются целевые субсидии, предоставляемые в соответствующем финансовом году находящимся в его ведении учреждениям.</w:t>
      </w:r>
      <w:proofErr w:type="gramEnd"/>
      <w:r w:rsidRPr="00D04DB7">
        <w:rPr>
          <w:color w:val="000000"/>
          <w:sz w:val="28"/>
          <w:szCs w:val="28"/>
        </w:rPr>
        <w:br/>
        <w:t>Учредитель формирует Перечень целевых субсидий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Отделения.</w:t>
      </w:r>
      <w:r w:rsidRPr="00D04DB7">
        <w:rPr>
          <w:color w:val="000000"/>
          <w:sz w:val="28"/>
          <w:szCs w:val="28"/>
        </w:rPr>
        <w:br/>
        <w:t>Учредитель представляет Перечень целевых субсидий в Отдел в электронном виде с применением электронной цифровой подписи.</w:t>
      </w:r>
      <w:r w:rsidRPr="00D04DB7">
        <w:rPr>
          <w:color w:val="000000"/>
          <w:sz w:val="28"/>
          <w:szCs w:val="28"/>
        </w:rPr>
        <w:br/>
        <w:t xml:space="preserve">При внесении в течение финансового года изменений в Перечень целевых субсидий, в части его дополнения, учредитель представляет в Отдел дополнение в Перечень </w:t>
      </w:r>
      <w:r w:rsidRPr="00D04DB7">
        <w:rPr>
          <w:color w:val="000000"/>
          <w:sz w:val="28"/>
          <w:szCs w:val="28"/>
        </w:rPr>
        <w:lastRenderedPageBreak/>
        <w:t>целевых субсидий по форме согласно приложению к настоящему Порядку.</w:t>
      </w:r>
      <w:r w:rsidRPr="00D04DB7">
        <w:rPr>
          <w:color w:val="000000"/>
          <w:sz w:val="28"/>
          <w:szCs w:val="28"/>
        </w:rPr>
        <w:br/>
        <w:t>4.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субсидии) представляет в Отдел и учредителю Сведения об операциях с целевыми субсидиями, предоставленными государственному (муниципальному) учреждению на  год (код формы по ОКУД 0501016) (далее – Сведения), утвержденные учредителем. </w:t>
      </w:r>
      <w:r w:rsidRPr="00D04DB7">
        <w:rPr>
          <w:color w:val="000000"/>
          <w:sz w:val="28"/>
          <w:szCs w:val="28"/>
        </w:rPr>
        <w:br/>
        <w:t xml:space="preserve">В Сведениях указываются суммы поступлений целевых субсидий в разрезе кодов субсидий, планируемые на текущий финансовый год по каждой целевой субсидии, и соответствующие им планируемые суммы целевых расходов учреждения по кодам классификации операций сектора государственного управления (далее – код КОСГУ) без подведения </w:t>
      </w:r>
      <w:proofErr w:type="spellStart"/>
      <w:r w:rsidRPr="00D04DB7">
        <w:rPr>
          <w:color w:val="000000"/>
          <w:sz w:val="28"/>
          <w:szCs w:val="28"/>
        </w:rPr>
        <w:t>группировочных</w:t>
      </w:r>
      <w:proofErr w:type="spellEnd"/>
      <w:r w:rsidRPr="00D04DB7">
        <w:rPr>
          <w:color w:val="000000"/>
          <w:sz w:val="28"/>
          <w:szCs w:val="28"/>
        </w:rPr>
        <w:t xml:space="preserve"> итогов.</w:t>
      </w:r>
      <w:r w:rsidRPr="00D04DB7">
        <w:rPr>
          <w:color w:val="000000"/>
          <w:sz w:val="28"/>
          <w:szCs w:val="28"/>
        </w:rPr>
        <w:br/>
        <w:t>При наличии между учреждением и Отделом электронного документооборота с применением электронной цифровой подписи Сведения представляются в Отдел в электронном виде с применением электронной цифровой подписи.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r w:rsidRPr="00D04DB7">
        <w:rPr>
          <w:color w:val="000000"/>
          <w:sz w:val="28"/>
          <w:szCs w:val="28"/>
        </w:rPr>
        <w:br/>
        <w:t>При внесении изменений в Сведения учреждение представляет в Отдел и учредителю Сведения, в которых указываются показатели с учетом внесенных в Сведения изменений.</w:t>
      </w:r>
      <w:r w:rsidRPr="00D04DB7">
        <w:rPr>
          <w:color w:val="000000"/>
          <w:sz w:val="28"/>
          <w:szCs w:val="28"/>
        </w:rPr>
        <w:b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r w:rsidRPr="00D04DB7">
        <w:rPr>
          <w:color w:val="000000"/>
          <w:sz w:val="28"/>
          <w:szCs w:val="28"/>
        </w:rPr>
        <w:br/>
        <w:t xml:space="preserve">5. </w:t>
      </w:r>
      <w:proofErr w:type="gramStart"/>
      <w:r w:rsidRPr="00D04DB7">
        <w:rPr>
          <w:color w:val="000000"/>
          <w:sz w:val="28"/>
          <w:szCs w:val="28"/>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главного распорядителя средств бюджета </w:t>
      </w:r>
      <w:r w:rsidR="00D04DB7">
        <w:rPr>
          <w:color w:val="000000"/>
          <w:sz w:val="28"/>
          <w:szCs w:val="28"/>
        </w:rPr>
        <w:t xml:space="preserve">Калининского </w:t>
      </w:r>
      <w:r w:rsidRPr="00D04DB7">
        <w:rPr>
          <w:color w:val="000000"/>
          <w:sz w:val="28"/>
          <w:szCs w:val="28"/>
        </w:rPr>
        <w:t>сельского поселения подтверждена потребность в направлении их на те же цели (далее - разрешенный к использованию остаток целевой субсидии), учреждением представляются в Отдел и учредителю Сведения, в которых сумма разрешенного к</w:t>
      </w:r>
      <w:proofErr w:type="gramEnd"/>
      <w:r w:rsidRPr="00D04DB7">
        <w:rPr>
          <w:color w:val="000000"/>
          <w:sz w:val="28"/>
          <w:szCs w:val="28"/>
        </w:rPr>
        <w:t xml:space="preserve"> использованию остатка целевой субсидии прошлых лет, указывается в графе 5 Сведений с указанием кода целевой субсидии в графе 2 Сведений - при сохранении кода указанной целевой субсидии в новом финансовом году, либо в графе 4, если код указанной целевой субсидии изменен в новом финансовом году.</w:t>
      </w:r>
      <w:r w:rsidRPr="00D04DB7">
        <w:rPr>
          <w:color w:val="000000"/>
          <w:sz w:val="28"/>
          <w:szCs w:val="28"/>
        </w:rPr>
        <w:b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Отделом на лицевом счете по иным субсидиям, открытом учреждению, без права расходования.</w:t>
      </w:r>
      <w:r w:rsidRPr="00D04DB7">
        <w:rPr>
          <w:color w:val="000000"/>
          <w:sz w:val="28"/>
          <w:szCs w:val="28"/>
        </w:rPr>
        <w:br/>
        <w:t xml:space="preserve">6.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для учета операций со средствами юридических лиц (их обособленных подразделений), не являющихся в соответствии с Бюджетным </w:t>
      </w:r>
      <w:r w:rsidRPr="00D04DB7">
        <w:rPr>
          <w:color w:val="000000"/>
          <w:sz w:val="28"/>
          <w:szCs w:val="28"/>
        </w:rPr>
        <w:lastRenderedPageBreak/>
        <w:t>кодексом Российской Федерации получателями бюджетных средств, в которых не указан или указан несуществующий код субсидии, учитываются Отделом на лицевом счете по иным субсидиям, открытом учреждению, без права расходования.</w:t>
      </w:r>
      <w:r w:rsidRPr="00D04DB7">
        <w:rPr>
          <w:color w:val="000000"/>
          <w:sz w:val="28"/>
          <w:szCs w:val="28"/>
        </w:rPr>
        <w:br/>
        <w:t>7. Целевые расходы осуществляются на основании представленных учреждением Заявок на кассовый расход (код формы по КФД 0531801) или Заявок на кассовый расход (сокращенных) (код формы по КФД 0531851) (далее - Заявка на кассовый расход) и Заявок на получение наличных денег (код формы по КФД 0531802).</w:t>
      </w:r>
      <w:r w:rsidRPr="00D04DB7">
        <w:rPr>
          <w:color w:val="000000"/>
          <w:sz w:val="28"/>
          <w:szCs w:val="28"/>
        </w:rPr>
        <w:br/>
        <w:t>В одной Заявке на кассовый расход (код формы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r w:rsidRPr="00D04DB7">
        <w:rPr>
          <w:color w:val="000000"/>
          <w:sz w:val="28"/>
          <w:szCs w:val="28"/>
        </w:rPr>
        <w:br/>
        <w:t>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 </w:t>
      </w:r>
      <w:r w:rsidRPr="00D04DB7">
        <w:rPr>
          <w:color w:val="000000"/>
          <w:sz w:val="28"/>
          <w:szCs w:val="28"/>
        </w:rPr>
        <w:br/>
        <w:t xml:space="preserve">8. Санкционирование оплаты денежных обязательств, подлежащих исполнению за счет целевых субсидий, производит Администрация </w:t>
      </w:r>
      <w:r w:rsidR="00D04DB7">
        <w:rPr>
          <w:color w:val="000000"/>
          <w:sz w:val="28"/>
          <w:szCs w:val="28"/>
        </w:rPr>
        <w:t xml:space="preserve">Калининского </w:t>
      </w:r>
      <w:r w:rsidRPr="00D04DB7">
        <w:rPr>
          <w:color w:val="000000"/>
          <w:sz w:val="28"/>
          <w:szCs w:val="28"/>
        </w:rPr>
        <w:t>сельского поселения: </w:t>
      </w:r>
      <w:r w:rsidRPr="00D04DB7">
        <w:rPr>
          <w:color w:val="000000"/>
          <w:sz w:val="28"/>
          <w:szCs w:val="28"/>
        </w:rPr>
        <w:br/>
        <w:t xml:space="preserve">9. </w:t>
      </w:r>
      <w:proofErr w:type="gramStart"/>
      <w:r w:rsidRPr="00D04DB7">
        <w:rPr>
          <w:color w:val="000000"/>
          <w:sz w:val="28"/>
          <w:szCs w:val="28"/>
        </w:rPr>
        <w:t>Для подтверждения возникновения денежного обязательства по поставке товаров, выполнению работ, оказанию услуг и санкционирования оплаты денежных обязательств учреждение представляет в Администрацию поселения, Заявку на кассовый расход, Заявку на получение наличных денег (далее - Заявки) и следующие документы, подтверждающие возникновение денежного обязательства:</w:t>
      </w:r>
      <w:r w:rsidRPr="00D04DB7">
        <w:rPr>
          <w:color w:val="000000"/>
          <w:sz w:val="28"/>
          <w:szCs w:val="28"/>
        </w:rPr>
        <w:br/>
        <w:t>- муниципальный контракт на поставку товаров, выполнение работ, оказание услуг и (или) договор на поставку товаров, выполнение работ и оказание услуг</w:t>
      </w:r>
      <w:proofErr w:type="gramEnd"/>
      <w:r w:rsidRPr="00D04DB7">
        <w:rPr>
          <w:color w:val="000000"/>
          <w:sz w:val="28"/>
          <w:szCs w:val="28"/>
        </w:rPr>
        <w:t>, заключенный в любой предусмотренной для совершения сделок форме (если законом для договоров данного вида не установлена определенная форма) и (или) накладная и (или) счет на поставку товаров, оказание услуг;</w:t>
      </w:r>
      <w:r w:rsidRPr="00D04DB7">
        <w:rPr>
          <w:color w:val="000000"/>
          <w:sz w:val="28"/>
          <w:szCs w:val="28"/>
        </w:rPr>
        <w:br/>
        <w:t>- акт выполненных работ (в случае, если по условиям договора (контракта) составление акта выполненных работ предусмотрено);</w:t>
      </w:r>
      <w:r w:rsidRPr="00D04DB7">
        <w:rPr>
          <w:color w:val="000000"/>
          <w:sz w:val="28"/>
          <w:szCs w:val="28"/>
        </w:rPr>
        <w:br/>
        <w:t>- в части строительных работ и капитального ремонта акт о приемке выполненных работ № КС-2 и справку о стоимости выполненных работ и затрат №КС-3;</w:t>
      </w:r>
      <w:r w:rsidRPr="00D04DB7">
        <w:rPr>
          <w:color w:val="000000"/>
          <w:sz w:val="28"/>
          <w:szCs w:val="28"/>
        </w:rPr>
        <w:br/>
        <w:t>- договор на ведение строительного контроля;</w:t>
      </w:r>
      <w:r w:rsidRPr="00D04DB7">
        <w:rPr>
          <w:color w:val="000000"/>
          <w:sz w:val="28"/>
          <w:szCs w:val="28"/>
        </w:rPr>
        <w:br/>
        <w:t>По договорам гражданско-правового характера с физическими лицами предоставление акта выполненных работ обязательно.</w:t>
      </w:r>
      <w:r w:rsidRPr="00D04DB7">
        <w:rPr>
          <w:color w:val="000000"/>
          <w:sz w:val="28"/>
          <w:szCs w:val="28"/>
        </w:rPr>
        <w:br/>
        <w:t>При получении денежных сре</w:t>
      </w:r>
      <w:proofErr w:type="gramStart"/>
      <w:r w:rsidRPr="00D04DB7">
        <w:rPr>
          <w:color w:val="000000"/>
          <w:sz w:val="28"/>
          <w:szCs w:val="28"/>
        </w:rPr>
        <w:t>дств дл</w:t>
      </w:r>
      <w:proofErr w:type="gramEnd"/>
      <w:r w:rsidRPr="00D04DB7">
        <w:rPr>
          <w:color w:val="000000"/>
          <w:sz w:val="28"/>
          <w:szCs w:val="28"/>
        </w:rPr>
        <w:t>я их последующей выдачи в подотчет Заявки предоставляются без подтверждающих документов.</w:t>
      </w:r>
      <w:r w:rsidRPr="00D04DB7">
        <w:rPr>
          <w:color w:val="000000"/>
          <w:sz w:val="28"/>
          <w:szCs w:val="28"/>
        </w:rPr>
        <w:br/>
        <w:t>После проверки документы, служащие основанием платежа, возвращаются учреждению.</w:t>
      </w:r>
      <w:r w:rsidRPr="00D04DB7">
        <w:rPr>
          <w:color w:val="000000"/>
          <w:sz w:val="28"/>
          <w:szCs w:val="28"/>
        </w:rPr>
        <w:br/>
        <w:t>Ответственность за правильность оформления и достоверность представленных документов, а также соблюдение норм расходов несут учреждения.</w:t>
      </w:r>
      <w:r w:rsidRPr="00D04DB7">
        <w:rPr>
          <w:color w:val="000000"/>
          <w:sz w:val="28"/>
          <w:szCs w:val="28"/>
        </w:rPr>
        <w:br/>
        <w:t>В случае необходимости Администрация поселения имеет право требовать от учреждений иные документы для подтверждения денежных обязательств, подлежащих исполнению за счет за счет целевых субсидий.</w:t>
      </w:r>
      <w:r w:rsidRPr="00D04DB7">
        <w:rPr>
          <w:color w:val="000000"/>
          <w:sz w:val="28"/>
          <w:szCs w:val="28"/>
        </w:rPr>
        <w:br/>
        <w:t xml:space="preserve">10. Администрация поселения проводит проверку наличия документов, предусмотренных пунктом 9 настоящего порядка, и не позднее одного дня с </w:t>
      </w:r>
      <w:r w:rsidRPr="00D04DB7">
        <w:rPr>
          <w:color w:val="000000"/>
          <w:sz w:val="28"/>
          <w:szCs w:val="28"/>
        </w:rPr>
        <w:lastRenderedPageBreak/>
        <w:t>момента представления документов санкционирует оплату денежных обязательств.</w:t>
      </w:r>
      <w:r w:rsidRPr="00D04DB7">
        <w:rPr>
          <w:color w:val="000000"/>
          <w:sz w:val="28"/>
          <w:szCs w:val="28"/>
        </w:rPr>
        <w:br/>
        <w:t>При санкционировании оплаты денежных обязательств Администрация поселения осуществляет проверку Заявки по следующим направлениям:</w:t>
      </w:r>
      <w:r w:rsidRPr="00D04DB7">
        <w:rPr>
          <w:color w:val="000000"/>
          <w:sz w:val="28"/>
          <w:szCs w:val="28"/>
        </w:rPr>
        <w:br/>
        <w:t>1) наличие указанного (</w:t>
      </w:r>
      <w:proofErr w:type="spellStart"/>
      <w:r w:rsidRPr="00D04DB7">
        <w:rPr>
          <w:color w:val="000000"/>
          <w:sz w:val="28"/>
          <w:szCs w:val="28"/>
        </w:rPr>
        <w:t>ых</w:t>
      </w:r>
      <w:proofErr w:type="spellEnd"/>
      <w:r w:rsidRPr="00D04DB7">
        <w:rPr>
          <w:color w:val="000000"/>
          <w:sz w:val="28"/>
          <w:szCs w:val="28"/>
        </w:rPr>
        <w:t>) в Заявке кода (кодов) КОСГУ и кода субсидии в Сведениях;</w:t>
      </w:r>
      <w:r w:rsidRPr="00D04DB7">
        <w:rPr>
          <w:color w:val="000000"/>
          <w:sz w:val="28"/>
          <w:szCs w:val="28"/>
        </w:rPr>
        <w:br/>
        <w:t>2) соответствие указанного в Заявке кода КОСГУ коду КОСГУ, указанному в Сведениях по соответствующему коду субсидии;</w:t>
      </w:r>
      <w:r w:rsidRPr="00D04DB7">
        <w:rPr>
          <w:color w:val="000000"/>
          <w:sz w:val="28"/>
          <w:szCs w:val="28"/>
        </w:rPr>
        <w:br/>
      </w:r>
      <w:proofErr w:type="gramStart"/>
      <w:r w:rsidRPr="00D04DB7">
        <w:rPr>
          <w:color w:val="000000"/>
          <w:sz w:val="28"/>
          <w:szCs w:val="28"/>
        </w:rPr>
        <w:t>3) соответствие указанного в Заявке кода КОСГУ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 </w:t>
      </w:r>
      <w:r w:rsidRPr="00D04DB7">
        <w:rPr>
          <w:color w:val="000000"/>
          <w:sz w:val="28"/>
          <w:szCs w:val="28"/>
        </w:rPr>
        <w:br/>
        <w:t>4) соответствие содержания операции по оплате денежных обязательств на поставки товаров, выполнение работ, оказание услуг, исходя из документа-основания, коду КОСГУ и содержанию текста назначения платежа, указанным в Заявке</w:t>
      </w:r>
      <w:proofErr w:type="gramEnd"/>
      <w:r w:rsidRPr="00D04DB7">
        <w:rPr>
          <w:color w:val="000000"/>
          <w:sz w:val="28"/>
          <w:szCs w:val="28"/>
        </w:rPr>
        <w:t xml:space="preserve"> на кассовый расход;</w:t>
      </w:r>
      <w:r w:rsidRPr="00D04DB7">
        <w:rPr>
          <w:color w:val="000000"/>
          <w:sz w:val="28"/>
          <w:szCs w:val="28"/>
        </w:rPr>
        <w:br/>
        <w:t xml:space="preserve">5) </w:t>
      </w:r>
      <w:r w:rsidR="00E15F2C" w:rsidRPr="00D04DB7">
        <w:rPr>
          <w:color w:val="000000"/>
          <w:sz w:val="28"/>
          <w:szCs w:val="28"/>
        </w:rPr>
        <w:t>не превышение</w:t>
      </w:r>
      <w:r w:rsidRPr="00D04DB7">
        <w:rPr>
          <w:color w:val="000000"/>
          <w:sz w:val="28"/>
          <w:szCs w:val="28"/>
        </w:rPr>
        <w:t xml:space="preserve"> суммы, указанной в Заявке, над суммой остатка расходов по соответствующему коду КОСГУ и соответствующему коду субсидии; </w:t>
      </w:r>
      <w:r w:rsidRPr="00D04DB7">
        <w:rPr>
          <w:color w:val="000000"/>
          <w:sz w:val="28"/>
          <w:szCs w:val="28"/>
        </w:rPr>
        <w:br/>
        <w:t>6) соответствие информации, указанной в Заявке, Сведениям.</w:t>
      </w:r>
      <w:r w:rsidRPr="00D04DB7">
        <w:rPr>
          <w:color w:val="000000"/>
          <w:sz w:val="28"/>
          <w:szCs w:val="28"/>
        </w:rPr>
        <w:br/>
        <w:t>11. В случае если форма или информация, указанная в Заявке, представленной на бумажном носителе, не соответствуют требованиям, установленным пунктам 7 и 10 настоящего Порядка, Администрация поселения возвращает представленную Заявку учреждению не позднее срока, установленного пунктом 10 настоящего Порядка.</w:t>
      </w:r>
      <w:r w:rsidRPr="00D04DB7">
        <w:rPr>
          <w:color w:val="000000"/>
          <w:sz w:val="28"/>
          <w:szCs w:val="28"/>
        </w:rPr>
        <w:br/>
        <w:t>12. При положительном результате проверки в соответствии с требованиями, установленными настоящим Порядком, санкционирование оплаты денежных обязательств осуществляется в форме совершения разрешительной надписи. </w:t>
      </w:r>
      <w:r w:rsidRPr="00D04DB7">
        <w:rPr>
          <w:color w:val="000000"/>
          <w:sz w:val="28"/>
          <w:szCs w:val="28"/>
        </w:rPr>
        <w:br/>
        <w:t xml:space="preserve">В левом нижнем углу последней страницы Заявки ставится отметка «К оплате» с указанием даты санкционирования, заверенная печатью и подписью Главы администрации </w:t>
      </w:r>
      <w:r w:rsidR="00D04DB7">
        <w:rPr>
          <w:color w:val="000000"/>
          <w:sz w:val="28"/>
          <w:szCs w:val="28"/>
        </w:rPr>
        <w:t xml:space="preserve">Калининского </w:t>
      </w:r>
      <w:r w:rsidRPr="00D04DB7">
        <w:rPr>
          <w:color w:val="000000"/>
          <w:sz w:val="28"/>
          <w:szCs w:val="28"/>
        </w:rPr>
        <w:t>сельского поселения или его заместителя.</w:t>
      </w:r>
      <w:r w:rsidRPr="00D04DB7">
        <w:rPr>
          <w:color w:val="000000"/>
          <w:sz w:val="28"/>
          <w:szCs w:val="28"/>
        </w:rPr>
        <w:br/>
        <w:t>Разрешительная надпись ответственного работника Отдела производится в установленном Федеральным казначейством порядке.</w:t>
      </w:r>
      <w:r w:rsidRPr="00D04DB7">
        <w:rPr>
          <w:color w:val="000000"/>
          <w:sz w:val="28"/>
          <w:szCs w:val="28"/>
        </w:rPr>
        <w:br/>
        <w:t>13.Учреждение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w:t>
      </w:r>
      <w:r w:rsidR="00E15F2C">
        <w:rPr>
          <w:color w:val="000000"/>
          <w:sz w:val="28"/>
          <w:szCs w:val="28"/>
        </w:rPr>
        <w:t xml:space="preserve"> расчет</w:t>
      </w:r>
      <w:r w:rsidRPr="00D04DB7">
        <w:rPr>
          <w:color w:val="000000"/>
          <w:sz w:val="28"/>
          <w:szCs w:val="28"/>
        </w:rPr>
        <w:t>.</w:t>
      </w:r>
    </w:p>
    <w:p w:rsidR="00BA27E4" w:rsidRPr="00D04DB7" w:rsidRDefault="007A5CFD">
      <w:pPr>
        <w:rPr>
          <w:rFonts w:ascii="Times New Roman" w:hAnsi="Times New Roman" w:cs="Times New Roman"/>
          <w:sz w:val="28"/>
          <w:szCs w:val="28"/>
        </w:rPr>
      </w:pPr>
    </w:p>
    <w:sectPr w:rsidR="00BA27E4" w:rsidRPr="00D04DB7" w:rsidSect="00F40D3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67"/>
    <w:rsid w:val="00072357"/>
    <w:rsid w:val="005E7DE5"/>
    <w:rsid w:val="007A5CFD"/>
    <w:rsid w:val="007F27B2"/>
    <w:rsid w:val="0099641E"/>
    <w:rsid w:val="00A00067"/>
    <w:rsid w:val="00A962FD"/>
    <w:rsid w:val="00D04DB7"/>
    <w:rsid w:val="00E15F2C"/>
    <w:rsid w:val="00F4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7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7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2019-10-15T04:53:00Z</dcterms:created>
  <dcterms:modified xsi:type="dcterms:W3CDTF">2019-10-18T03:10:00Z</dcterms:modified>
</cp:coreProperties>
</file>