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28" w:rsidRDefault="00BD3228" w:rsidP="00BD3228">
      <w:pPr>
        <w:shd w:val="clear" w:color="auto" w:fill="FFFFFF"/>
        <w:spacing w:after="0"/>
        <w:rPr>
          <w:noProof/>
          <w:sz w:val="28"/>
          <w:szCs w:val="28"/>
        </w:rPr>
      </w:pPr>
    </w:p>
    <w:p w:rsidR="00BD3228" w:rsidRDefault="00BD3228" w:rsidP="00BD322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ОМСКИЙ  МУНИЦИПАЛЬНЫЙ  РАЙОН ОМСКОЙ  ОБЛАСТИ</w:t>
      </w:r>
    </w:p>
    <w:p w:rsidR="00BD3228" w:rsidRDefault="00BD3228" w:rsidP="00BD322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BD3228" w:rsidTr="008F53A6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D3228" w:rsidRDefault="00BD3228" w:rsidP="008F53A6">
            <w:pPr>
              <w:spacing w:after="0"/>
              <w:rPr>
                <w:rFonts w:ascii="Times New Roman" w:hAnsi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BD3228" w:rsidRDefault="00BD3228" w:rsidP="00BD322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38"/>
          <w:sz w:val="32"/>
          <w:szCs w:val="32"/>
        </w:rPr>
      </w:pPr>
      <w:r>
        <w:rPr>
          <w:rFonts w:ascii="Times New Roman" w:hAnsi="Times New Roman"/>
          <w:b/>
          <w:color w:val="000000"/>
          <w:spacing w:val="38"/>
          <w:sz w:val="32"/>
          <w:szCs w:val="32"/>
        </w:rPr>
        <w:t>ПОСТАНОВЛЕНИЕ</w:t>
      </w:r>
    </w:p>
    <w:p w:rsidR="00BD3228" w:rsidRDefault="00BD3228" w:rsidP="002F0A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3228" w:rsidRDefault="00BD3228" w:rsidP="00BD32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228" w:rsidRDefault="006C1817" w:rsidP="00BD32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от_13.11.2019 № 102</w:t>
      </w:r>
    </w:p>
    <w:p w:rsidR="002F0A8B" w:rsidRDefault="002F0A8B" w:rsidP="00BD3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мерах по реализации Закона Омской области «Об отдельных вопросах поддержки субъектов малого и среднего предпринимательства на территории Омской области» на территории </w:t>
      </w:r>
      <w:r w:rsidR="00BD3228">
        <w:rPr>
          <w:rFonts w:ascii="Times New Roman" w:hAnsi="Times New Roman"/>
          <w:sz w:val="28"/>
          <w:szCs w:val="28"/>
        </w:rPr>
        <w:t xml:space="preserve">Калининского </w:t>
      </w:r>
      <w:r>
        <w:rPr>
          <w:rFonts w:ascii="Times New Roman" w:hAnsi="Times New Roman"/>
          <w:sz w:val="28"/>
          <w:szCs w:val="28"/>
        </w:rPr>
        <w:t>сельского поселения Омского муниц</w:t>
      </w:r>
      <w:r w:rsidR="00BD3228">
        <w:rPr>
          <w:rFonts w:ascii="Times New Roman" w:hAnsi="Times New Roman"/>
          <w:sz w:val="28"/>
          <w:szCs w:val="28"/>
        </w:rPr>
        <w:t>ипального района Омской области</w:t>
      </w:r>
    </w:p>
    <w:p w:rsidR="002F0A8B" w:rsidRDefault="002F0A8B" w:rsidP="002F0A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0A8B" w:rsidRDefault="002F0A8B" w:rsidP="002F0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rFonts w:ascii="Times New Roman" w:hAnsi="Times New Roman"/>
            <w:sz w:val="28"/>
            <w:szCs w:val="28"/>
          </w:rPr>
          <w:t>06.10.2003</w:t>
        </w:r>
      </w:smartTag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Федеральный закон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>
          <w:rPr>
            <w:rFonts w:ascii="Times New Roman" w:hAnsi="Times New Roman"/>
            <w:sz w:val="28"/>
            <w:szCs w:val="28"/>
          </w:rPr>
          <w:t>24.07.2007</w:t>
        </w:r>
      </w:smartTag>
      <w:r>
        <w:rPr>
          <w:rFonts w:ascii="Times New Roman" w:hAnsi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</w:t>
      </w:r>
    </w:p>
    <w:p w:rsidR="002F0A8B" w:rsidRDefault="002F0A8B" w:rsidP="002F0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A8B" w:rsidRDefault="002F0A8B" w:rsidP="00526F4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</w:p>
    <w:p w:rsidR="002F0A8B" w:rsidRDefault="002F0A8B" w:rsidP="002F0A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0A8B" w:rsidRDefault="002F0A8B" w:rsidP="002F0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Утвердить: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формирования, ведения, обязательного опубликования перечня имущества, находящегося в собственности </w:t>
      </w:r>
      <w:r w:rsidR="00526F4F">
        <w:rPr>
          <w:rFonts w:ascii="Times New Roman" w:hAnsi="Times New Roman"/>
          <w:sz w:val="28"/>
          <w:szCs w:val="28"/>
        </w:rPr>
        <w:t xml:space="preserve">Калининского </w:t>
      </w:r>
      <w:r>
        <w:rPr>
          <w:rFonts w:ascii="Times New Roman" w:hAnsi="Times New Roman"/>
          <w:sz w:val="28"/>
          <w:szCs w:val="28"/>
        </w:rPr>
        <w:t>сельского поселения Омского муниципального района 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(приложение № 1);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Порядок и условия</w:t>
        </w:r>
      </w:hyperlink>
      <w:r>
        <w:rPr>
          <w:rFonts w:ascii="Times New Roman" w:hAnsi="Times New Roman"/>
          <w:sz w:val="28"/>
          <w:szCs w:val="28"/>
        </w:rPr>
        <w:t xml:space="preserve"> предоставления в аренду муниципального  имущества  </w:t>
      </w:r>
      <w:r w:rsidR="00526F4F">
        <w:rPr>
          <w:rFonts w:ascii="Times New Roman" w:hAnsi="Times New Roman"/>
          <w:sz w:val="28"/>
          <w:szCs w:val="28"/>
        </w:rPr>
        <w:t xml:space="preserve">Калининского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Омского муниципального района Омской области, включенного в перечень имущества, находящегося в собственности </w:t>
      </w:r>
      <w:r w:rsidR="00526F4F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(приложение № 2).».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Настоящее постановление опубликовать на официальном сайте администрации  </w:t>
      </w:r>
      <w:r w:rsidR="00526F4F">
        <w:rPr>
          <w:rFonts w:ascii="Times New Roman" w:hAnsi="Times New Roman"/>
          <w:sz w:val="28"/>
          <w:szCs w:val="28"/>
        </w:rPr>
        <w:t xml:space="preserve">Калининского </w:t>
      </w:r>
      <w:r>
        <w:rPr>
          <w:rFonts w:ascii="Times New Roman" w:hAnsi="Times New Roman"/>
          <w:sz w:val="28"/>
          <w:szCs w:val="28"/>
        </w:rPr>
        <w:t>сельского поселения муниципального района в информационно-телекоммуникационной сети «Интернет</w:t>
      </w:r>
      <w:r w:rsidR="00526F4F">
        <w:rPr>
          <w:rFonts w:ascii="Times New Roman" w:hAnsi="Times New Roman"/>
          <w:sz w:val="28"/>
          <w:szCs w:val="28"/>
        </w:rPr>
        <w:t>» и в периодической печати «Омский муниципальный вестник»</w:t>
      </w:r>
      <w:r>
        <w:rPr>
          <w:rFonts w:ascii="Times New Roman" w:hAnsi="Times New Roman"/>
          <w:sz w:val="28"/>
          <w:szCs w:val="28"/>
        </w:rPr>
        <w:t>.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A8B" w:rsidRDefault="00526F4F" w:rsidP="00526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В.А. </w:t>
      </w:r>
      <w:proofErr w:type="spellStart"/>
      <w:r>
        <w:rPr>
          <w:rFonts w:ascii="Times New Roman" w:hAnsi="Times New Roman"/>
          <w:sz w:val="28"/>
          <w:szCs w:val="28"/>
        </w:rPr>
        <w:t>Бурдыга</w:t>
      </w:r>
      <w:proofErr w:type="spellEnd"/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F0A8B" w:rsidRDefault="00526F4F" w:rsidP="002F0A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2F0A8B">
        <w:rPr>
          <w:rFonts w:ascii="Times New Roman" w:hAnsi="Times New Roman"/>
          <w:sz w:val="28"/>
          <w:szCs w:val="28"/>
        </w:rPr>
        <w:t xml:space="preserve"> 1</w:t>
      </w:r>
    </w:p>
    <w:p w:rsidR="00526F4F" w:rsidRDefault="00526F4F" w:rsidP="002F0A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26F4F" w:rsidRDefault="00526F4F" w:rsidP="002F0A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сельского поселения</w:t>
      </w:r>
    </w:p>
    <w:p w:rsidR="00526F4F" w:rsidRDefault="00526F4F" w:rsidP="002F0A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7F2CB2">
        <w:rPr>
          <w:rFonts w:ascii="Times New Roman" w:hAnsi="Times New Roman"/>
          <w:sz w:val="28"/>
          <w:szCs w:val="28"/>
        </w:rPr>
        <w:t>13.11.2019 № 102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F4F" w:rsidRDefault="00526F4F" w:rsidP="002F0A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6F4F" w:rsidRDefault="00526F4F" w:rsidP="002F0A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формирования, ведения, обязательного опубликования перечня имущества, находящегося в собственности </w:t>
      </w:r>
      <w:r w:rsidR="00526F4F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регулирует процедуру формирования, ведения, обязательного опубликования перечня имущества, находящегося в собственности </w:t>
      </w:r>
      <w:r w:rsidR="00526F4F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в целях предоставления указанного имущества </w:t>
      </w:r>
      <w:r w:rsidR="00526F4F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 во владение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(или) в пользование на долгосрочной основе субъектам малого и среднего предпринимательства (далее - субъекты МСП) и организациям, образующим инфраструктуру поддержки субъектов МСП.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Включению в Перечень подлежит имущество, в том числе земельные участки, находящееся в собственности </w:t>
      </w:r>
      <w:r w:rsidR="00526F4F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 (далее - имущество), соответствующее следующим критериям: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МСП);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имущество не включено в прогнозный план (программу) приватизации собственности </w:t>
      </w:r>
      <w:r w:rsidR="00526F4F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области;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отношении имущества отсутствуют обращения о предоставлении его в пользование муниципальным предприятиям </w:t>
      </w:r>
      <w:r w:rsidR="00526F4F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 (далее - предприятия), муниципальным учреждениям </w:t>
      </w:r>
      <w:r w:rsidR="00526F4F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 (далее - учреждения);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имущество не ограничено в обороте;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имущество не признано аварийным и подлежащим сносу или реконструкции;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 земельные участки не относятся к земельным участкам, которые в соответствии с частями 1, 4 статьи 18 Федерального закона «О развитии малого и среднего предпринимательства в Российской Федерации» не подлежат включению в Перечень.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Внесение сведений об имуществе в Перечень, а также исключение сведений об имуществе из Перечня осуществляется администрацией </w:t>
      </w:r>
      <w:r w:rsidR="00526F4F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 (далее – Администрация) на основании предложений органов государственной власти Омской области, органов местного самоуправления Омской области, некоммерческих организаций, выражающих интересы субъектов МСП, организаций, образующих инфраструктуру поддержки субъектов МСП, субъектов МСП, предприятий, учреждений (далее - лица).</w:t>
      </w:r>
      <w:proofErr w:type="gramEnd"/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в течение 30 календарных дней </w:t>
      </w:r>
      <w:proofErr w:type="gramStart"/>
      <w:r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предложения рассматривает его и принимает одно из следующих решений: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 включении сведений об имуществе, в отношении которого поступило предложение, в Перечень (с учетом критериев, установленных пунктом 2 настоящего Порядка);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 исключении сведений об имуществе, в отношении которого поступило предложение, из Перечня (с учетом положений пунктов 7, 8 настоящего Порядка);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 отказе во включении сведений об имуществе, в отношении которого поступило предложение, в Перечень или в исключении указанных сведений из Перечня.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Причинами отказа во включении сведений об имуществе, в отношении которого поступило предложение, в Перечень является несоответствие предлагаемого к включению в Перечень имущества критерию, установленному в пункте 2 настоящего Порядка.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Причинами отказа в исключении сведений об имуществе, в отношении которого поступило предложение, из Перечня является несоответствие предлагаемого к исключению из Перечня имущества условию, установленному в пункте 7 настоящего Порядка, а также наличие действующего договора, на основании которого имущество предоставлено во владение и (или) в пользование субъектам МСП и организациям, образующим инфраструктуру поддержки субъектов МСП.</w:t>
      </w:r>
      <w:proofErr w:type="gramEnd"/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случае, предусмотренном подпунктом 3 пункта 3 настоящего Порядка, Администрация направляет лицу, представившему предложение, мотивированный ответ о невозможности включения сведений об имуществе в Перечень или исключения сведений об имуществе из Перечня. Ответ направляется в форме электронного документа (подписанного усиленной квалифицированной электронной подписью) в соответствии с законодательством и (или) документа на бумажном носителе (по выбору заявителя) в течение 2 рабочих дней со дня принятия соответствующего решения.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Перечень подлежит ежегодному дополнению имуществом в срок до 1 ноября текущего года в соответствии с пунктом 3 настоящего Порядка.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Администрация вправе исключить сведения об имуществе из Перечня, если в течение 2 лет со дня включения сведений об имуществе в Перечень в отношении такого имущества от субъектов МСП или организаций, образующих инфраструктуру поддержки субъектов МСП, не поступило: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ни одной заявки на участие в торгах на право заключения договора, предусматривающего переход прав владения и (или) пользования в отношении имущества;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ни одного заявления о предоставлении имущества, в отношении которого заключение договора аренды имущества, включенного в Перечень, может быть осуществлено без проведения торгов в случаях, предусмотренных Федеральным законом "О защите конкуренции".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Администрация исключает сведения об имуществе из Перечня, если: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отношении имущества Главой </w:t>
      </w:r>
      <w:r w:rsidR="005C1893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 принято решение о его использовании для иных целей;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введено ограничение на оборот имущества;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поступило обращение о предоставлении в пользование имущества предприятиям, учреждениям;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право собственности </w:t>
      </w:r>
      <w:r w:rsidR="005C1893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 на имущество прекращено по решению суда или в ином установленном законом порядке;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имущество признано аварийным и подлежащим сносу или реконструкции.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Ведение Перечня осуществляется по форме согласно приложению к настоящему Порядку.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Перечень, а также вносимые в него изменения утверждаются распоряжениями администрации </w:t>
      </w:r>
      <w:r w:rsidR="005C1893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 в срок не позднее 30 календарных дней со дня принятия одного из решений, предусмотренных подпунктами 1, 2 пункта 3 настоящего Порядка, но не позднее 1 ноября текущего года.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Перечень и внесенные в него изменения подлежат: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опубликованию в </w:t>
      </w:r>
      <w:r w:rsidR="005C1893">
        <w:rPr>
          <w:rFonts w:ascii="Times New Roman" w:hAnsi="Times New Roman"/>
          <w:sz w:val="28"/>
          <w:szCs w:val="28"/>
        </w:rPr>
        <w:t>периодическом печатном издании «Омский муниципальный вестник»</w:t>
      </w:r>
      <w:r>
        <w:rPr>
          <w:rFonts w:ascii="Times New Roman" w:hAnsi="Times New Roman"/>
          <w:sz w:val="28"/>
          <w:szCs w:val="28"/>
        </w:rPr>
        <w:t>- в течение 1 месяца со дня утверждения;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размещению в информационно-телекоммуникационной сети "Интернет" на официальном сайте администрации </w:t>
      </w:r>
      <w:r w:rsidR="005C1893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 и (или) в государственной информационной системе Омской области "Портал малого и среднего предпринимательства Омской области" - в течение 10 календарных дней со дня утверждения.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1893" w:rsidRDefault="005C1893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D5D6D" w:rsidRDefault="00CD5D6D" w:rsidP="002F0A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D5D6D" w:rsidRDefault="00CD5D6D" w:rsidP="002F0A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сельского поселения</w:t>
      </w:r>
    </w:p>
    <w:p w:rsidR="00CD5D6D" w:rsidRDefault="00CD5D6D" w:rsidP="002F0A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B068F8">
        <w:rPr>
          <w:rFonts w:ascii="Times New Roman" w:hAnsi="Times New Roman"/>
          <w:sz w:val="28"/>
          <w:szCs w:val="28"/>
        </w:rPr>
        <w:t>13.11.2019 № 102</w:t>
      </w:r>
      <w:bookmarkStart w:id="0" w:name="_GoBack"/>
      <w:bookmarkEnd w:id="0"/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УСЛОВИЯ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 в  аренду  муниципального  имущества  </w:t>
      </w:r>
      <w:r w:rsidR="00764516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области,  включенного  в  перечень  имущества, находящегося в собственности </w:t>
      </w:r>
      <w:r w:rsidR="00764516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области, свободного от прав третьих лиц (за исключением имущественных  прав субъектов  малого  и среднего предпринимательства)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Настоящие Порядок и условия предоставления в аренду имущества, находящегося в собственности </w:t>
      </w:r>
      <w:r w:rsidR="00764516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 (далее - имущество), включенного в перечень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устанавливают процедуру и правила предоставления в аренду имущества, включенного в Перечень.</w:t>
      </w:r>
      <w:proofErr w:type="gramEnd"/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Арендодателем по договорам аренды имущества, включенного в Перечень, являются:</w:t>
      </w:r>
    </w:p>
    <w:p w:rsidR="002F0A8B" w:rsidRDefault="00764516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</w:t>
      </w:r>
      <w:r w:rsidR="002F0A8B">
        <w:rPr>
          <w:rFonts w:ascii="Times New Roman" w:hAnsi="Times New Roman"/>
          <w:sz w:val="28"/>
          <w:szCs w:val="28"/>
        </w:rPr>
        <w:t>дминистрация</w:t>
      </w:r>
      <w:r>
        <w:rPr>
          <w:rFonts w:ascii="Times New Roman" w:hAnsi="Times New Roman"/>
          <w:sz w:val="28"/>
          <w:szCs w:val="28"/>
        </w:rPr>
        <w:t xml:space="preserve"> Калининского</w:t>
      </w:r>
      <w:r w:rsidR="002F0A8B"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 (далее – администрация) - в отношении имущества, составляющего казну </w:t>
      </w:r>
      <w:r>
        <w:rPr>
          <w:rFonts w:ascii="Times New Roman" w:hAnsi="Times New Roman"/>
          <w:sz w:val="28"/>
          <w:szCs w:val="28"/>
        </w:rPr>
        <w:t xml:space="preserve">Калининского </w:t>
      </w:r>
      <w:r w:rsidR="002F0A8B">
        <w:rPr>
          <w:rFonts w:ascii="Times New Roman" w:hAnsi="Times New Roman"/>
          <w:sz w:val="28"/>
          <w:szCs w:val="28"/>
        </w:rPr>
        <w:t>сельского поселения Омского муниципального района Омской области;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предприятие, бюджетное или автономное учреждение </w:t>
      </w:r>
      <w:r w:rsidR="00764516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 - в отношении имущества, находящегося у них на праве хозяйственного ведения или оперативного управления;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Администрация совместно с казенным учреждением </w:t>
      </w:r>
      <w:r w:rsidR="00764516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 - в отношении имущества, находящегося на праве оперативного управления у соответствующего казенного учреждения </w:t>
      </w:r>
      <w:r w:rsidR="00764516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области.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Арендаторами по договорам аренды имущества, включенного в Перечень, могут являться: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субъекты малого и среднего предпринимательства (далее - субъекты МСП), за исключением субъектов МСП, которым в соответствии с Федеральным законом "О развитии малого и среднего предпринимательства в Российской Федерации" не может оказываться поддержка;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организации, образующие инфраструктуру поддержки субъектов МСП.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Заключение договоров аренды имущества, включенного в Перечень, осуществляется: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результатам проведения торгов на право заключения договоров аренды имущества, включенного в Перечень (далее - торги);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без проведения торгов в случаях, предусмотренных статьей 39.6 Земельного кодекса Российской Федерации, статьей 17.1 Федерального закона "О защите конкуренции".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Торги проводятся не реже одного раза в год.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торгов, а также заключение договора аренды имущества, включенного в Перечень, по результатам проведенных торгов осуществляется в порядке, установленном федеральным законодательством.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заключения договора аренды имущества (за исключением земельных участков), включенного в Перечень, без проведения торгов устанавливается постановлением Главы </w:t>
      </w:r>
      <w:r w:rsidR="00764516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области, регулирующим процедуру совершения сделок с имуществом, находящимся в собственности </w:t>
      </w:r>
      <w:r w:rsidR="00764516">
        <w:rPr>
          <w:rFonts w:ascii="Times New Roman" w:hAnsi="Times New Roman"/>
          <w:sz w:val="28"/>
          <w:szCs w:val="28"/>
        </w:rPr>
        <w:t xml:space="preserve">Калининского </w:t>
      </w:r>
      <w:r>
        <w:rPr>
          <w:rFonts w:ascii="Times New Roman" w:hAnsi="Times New Roman"/>
          <w:sz w:val="28"/>
          <w:szCs w:val="28"/>
        </w:rPr>
        <w:t>сельского поселения Омского муниципального района Омской области.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договора аренды земельного участка, включенного в Перечень, без проведения торгов осуществляется по основаниям и в порядке, которые установлены земельным законодательством.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Договоры аренды в отношении имущества, включенного в Перечень, заключаются на срок не менее пяти лет, за исключением случаев, установленных Земельным кодексом Российской Федерации.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имуществом, включенным в Перечень.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бизнес-инкубаторами</w:t>
      </w:r>
      <w:proofErr w:type="gramEnd"/>
      <w:r>
        <w:rPr>
          <w:rFonts w:ascii="Times New Roman" w:hAnsi="Times New Roman"/>
          <w:sz w:val="28"/>
          <w:szCs w:val="28"/>
        </w:rPr>
        <w:t xml:space="preserve"> имущества, включенного в Перечень, в аренду (субаренду) субъектам МСП не должен превышать три года.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Размер арендной платы по договору аренды имущества (за исключением земельных участков), включенного в Перечень, заключаемому без проведения торгов, а также начальный (минимальный) размер арендной платы по договору аренды имущества (за исключением земельных участков),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заключения договора аренды по результатам проведения торгов арендная плата в договоре аренды устанавливается в размере, определенном в ходе проведения торгов.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арендной платы по договору аренды земельного участка, включенного в Перечень, заключаемому без проведения торгов, устанавливается Главой </w:t>
      </w:r>
      <w:r w:rsidR="00764516">
        <w:rPr>
          <w:rFonts w:ascii="Times New Roman" w:hAnsi="Times New Roman"/>
          <w:sz w:val="28"/>
          <w:szCs w:val="28"/>
        </w:rPr>
        <w:t xml:space="preserve">Калининского </w:t>
      </w:r>
      <w:r>
        <w:rPr>
          <w:rFonts w:ascii="Times New Roman" w:hAnsi="Times New Roman"/>
          <w:sz w:val="28"/>
          <w:szCs w:val="28"/>
        </w:rPr>
        <w:t>сельского поселения Омского муниципального района Омской области.</w:t>
      </w: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 xml:space="preserve">Льготные ставки арендной платы по договорам аренды имущества, включенного в Перечень, устанавливаются постановлением Главы </w:t>
      </w:r>
      <w:r w:rsidR="00764516">
        <w:rPr>
          <w:rFonts w:ascii="Times New Roman" w:hAnsi="Times New Roman"/>
          <w:sz w:val="28"/>
          <w:szCs w:val="28"/>
        </w:rPr>
        <w:t xml:space="preserve">Калининского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области, определяющим особенности аренды объектов, находящихся в собственности </w:t>
      </w:r>
      <w:r w:rsidR="00764516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области.</w:t>
      </w:r>
      <w:proofErr w:type="gramEnd"/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A8B" w:rsidRDefault="002F0A8B" w:rsidP="002F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7E4" w:rsidRDefault="00B068F8"/>
    <w:sectPr w:rsidR="00BA27E4" w:rsidSect="00BD3228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E8"/>
    <w:rsid w:val="002F0A8B"/>
    <w:rsid w:val="00526F4F"/>
    <w:rsid w:val="005C1893"/>
    <w:rsid w:val="005E7DE5"/>
    <w:rsid w:val="006C1817"/>
    <w:rsid w:val="00764516"/>
    <w:rsid w:val="00790CE8"/>
    <w:rsid w:val="007F2CB2"/>
    <w:rsid w:val="0099641E"/>
    <w:rsid w:val="00B068F8"/>
    <w:rsid w:val="00BD3228"/>
    <w:rsid w:val="00C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A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0C15A98A803F3F7B7725B4B5CD387282241766306D2B172EA6AF46E60F5AB2E3C464238CA5683E40FE97FD80008B78BEC4E6946F6C47FD2659629CvF18I" TargetMode="External"/><Relationship Id="rId5" Type="http://schemas.openxmlformats.org/officeDocument/2006/relationships/hyperlink" Target="consultantplus://offline/ref=41A632AFACD1A328DE6BA074834FAA45696E8BCA17232E1AE410B8F6FF843608E4DBAAD4DC493093734055853A068069D10F1BC3135B42278D2A9A9F540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2019-11-07T04:47:00Z</dcterms:created>
  <dcterms:modified xsi:type="dcterms:W3CDTF">2019-11-13T03:28:00Z</dcterms:modified>
</cp:coreProperties>
</file>